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C5" w:rsidRDefault="00BB4FC5" w:rsidP="00445645">
      <w:pPr>
        <w:snapToGrid w:val="0"/>
        <w:spacing w:line="276" w:lineRule="auto"/>
        <w:ind w:firstLine="567"/>
        <w:contextualSpacing/>
        <w:rPr>
          <w:b/>
          <w:sz w:val="28"/>
          <w:szCs w:val="28"/>
        </w:rPr>
        <w:sectPr w:rsidR="00BB4FC5" w:rsidSect="00BB4FC5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49" w:bottom="1134" w:left="1418" w:header="709" w:footer="323" w:gutter="0"/>
          <w:cols w:space="708"/>
          <w:titlePg/>
          <w:docGrid w:linePitch="381"/>
        </w:sectPr>
      </w:pPr>
    </w:p>
    <w:p w:rsidR="00CB5022" w:rsidRPr="00D4217F" w:rsidRDefault="00D4217F" w:rsidP="00445645">
      <w:pPr>
        <w:snapToGrid w:val="0"/>
        <w:spacing w:line="276" w:lineRule="auto"/>
        <w:ind w:firstLine="0"/>
        <w:contextualSpacing/>
        <w:jc w:val="center"/>
        <w:rPr>
          <w:b/>
          <w:sz w:val="28"/>
          <w:szCs w:val="28"/>
        </w:rPr>
      </w:pPr>
      <w:r w:rsidRPr="00D4217F">
        <w:rPr>
          <w:b/>
          <w:sz w:val="28"/>
          <w:szCs w:val="28"/>
        </w:rPr>
        <w:lastRenderedPageBreak/>
        <w:t xml:space="preserve">Форма </w:t>
      </w:r>
      <w:r w:rsidR="0062558E">
        <w:rPr>
          <w:b/>
          <w:sz w:val="28"/>
          <w:szCs w:val="28"/>
        </w:rPr>
        <w:t>промежуточного</w:t>
      </w:r>
      <w:r w:rsidRPr="00D4217F">
        <w:rPr>
          <w:b/>
          <w:sz w:val="28"/>
          <w:szCs w:val="28"/>
        </w:rPr>
        <w:t xml:space="preserve"> отчета о деятельности</w:t>
      </w:r>
    </w:p>
    <w:p w:rsidR="000D235B" w:rsidRPr="00D4217F" w:rsidRDefault="0062558E" w:rsidP="00445645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4217F" w:rsidRPr="00D4217F">
        <w:rPr>
          <w:b/>
          <w:sz w:val="28"/>
          <w:szCs w:val="28"/>
        </w:rPr>
        <w:t>егиональной инновационной площадки</w:t>
      </w:r>
    </w:p>
    <w:p w:rsidR="0062558E" w:rsidRDefault="0062558E" w:rsidP="00445645">
      <w:pPr>
        <w:snapToGrid w:val="0"/>
        <w:ind w:firstLine="567"/>
        <w:contextualSpacing/>
        <w:jc w:val="center"/>
        <w:rPr>
          <w:b/>
          <w:szCs w:val="24"/>
        </w:rPr>
      </w:pPr>
    </w:p>
    <w:p w:rsidR="000D235B" w:rsidRDefault="00D4217F" w:rsidP="00A249EF">
      <w:pPr>
        <w:pStyle w:val="2"/>
      </w:pPr>
      <w:r w:rsidRPr="00844E30">
        <w:t xml:space="preserve">Сведения о результатах реализации инновационного проекта </w:t>
      </w:r>
    </w:p>
    <w:p w:rsidR="000D235B" w:rsidRDefault="000D235B" w:rsidP="0062558E">
      <w:pPr>
        <w:tabs>
          <w:tab w:val="left" w:pos="851"/>
        </w:tabs>
        <w:spacing w:before="120"/>
        <w:jc w:val="center"/>
        <w:rPr>
          <w:sz w:val="28"/>
          <w:szCs w:val="28"/>
        </w:rPr>
      </w:pPr>
      <w:r w:rsidRPr="0062558E">
        <w:rPr>
          <w:sz w:val="28"/>
          <w:szCs w:val="28"/>
        </w:rPr>
        <w:t xml:space="preserve">Реализация </w:t>
      </w:r>
      <w:r w:rsidR="00FF5ACF" w:rsidRPr="0062558E">
        <w:rPr>
          <w:sz w:val="28"/>
          <w:szCs w:val="28"/>
        </w:rPr>
        <w:t>плана</w:t>
      </w:r>
      <w:r w:rsidRPr="0062558E">
        <w:rPr>
          <w:sz w:val="28"/>
          <w:szCs w:val="28"/>
        </w:rPr>
        <w:t xml:space="preserve"> деятельности </w:t>
      </w:r>
      <w:r w:rsidR="00FF5ACF" w:rsidRPr="0062558E">
        <w:rPr>
          <w:sz w:val="28"/>
          <w:szCs w:val="28"/>
        </w:rPr>
        <w:t>региональной</w:t>
      </w:r>
      <w:r w:rsidRPr="0062558E">
        <w:rPr>
          <w:sz w:val="28"/>
          <w:szCs w:val="28"/>
        </w:rPr>
        <w:t xml:space="preserve"> инновационной площадки</w:t>
      </w: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1088"/>
        <w:gridCol w:w="2311"/>
        <w:gridCol w:w="1092"/>
        <w:gridCol w:w="2240"/>
        <w:gridCol w:w="2240"/>
        <w:gridCol w:w="2240"/>
        <w:gridCol w:w="1859"/>
        <w:gridCol w:w="1922"/>
      </w:tblGrid>
      <w:tr w:rsidR="00DE7AAB" w:rsidTr="005C3E9B">
        <w:tc>
          <w:tcPr>
            <w:tcW w:w="3420" w:type="dxa"/>
            <w:gridSpan w:val="2"/>
          </w:tcPr>
          <w:p w:rsidR="00955957" w:rsidRPr="00895C38" w:rsidRDefault="00955957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</w:rPr>
              <w:t>Запланировано в отчетном периоде</w:t>
            </w:r>
            <w:r w:rsidR="00D36980"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*</w:t>
            </w:r>
          </w:p>
        </w:tc>
        <w:tc>
          <w:tcPr>
            <w:tcW w:w="3340" w:type="dxa"/>
            <w:gridSpan w:val="2"/>
          </w:tcPr>
          <w:p w:rsidR="00955957" w:rsidRPr="00895C38" w:rsidRDefault="00955957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</w:rPr>
              <w:t>Фактически проведено</w:t>
            </w:r>
            <w:r w:rsidR="00D36980"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*</w:t>
            </w:r>
          </w:p>
        </w:tc>
        <w:tc>
          <w:tcPr>
            <w:tcW w:w="2141" w:type="dxa"/>
            <w:vMerge w:val="restart"/>
          </w:tcPr>
          <w:p w:rsidR="00955957" w:rsidRPr="00895C38" w:rsidRDefault="00955957" w:rsidP="0095595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</w:rPr>
              <w:t>Основные результаты реализации плана мероприятий (количественные и качественные)</w:t>
            </w:r>
            <w:r w:rsidR="00791808"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 **</w:t>
            </w:r>
          </w:p>
        </w:tc>
        <w:tc>
          <w:tcPr>
            <w:tcW w:w="2240" w:type="dxa"/>
            <w:vMerge w:val="restart"/>
          </w:tcPr>
          <w:p w:rsidR="00955957" w:rsidRPr="00895C38" w:rsidRDefault="00955957" w:rsidP="0079180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  <w:lang w:eastAsia="en-US" w:bidi="en-US"/>
              </w:rPr>
              <w:t xml:space="preserve">Продукты, разработанные за текущий период: </w:t>
            </w:r>
            <w:r w:rsidRPr="00895C38">
              <w:rPr>
                <w:b/>
                <w:sz w:val="22"/>
                <w:szCs w:val="22"/>
              </w:rPr>
              <w:t xml:space="preserve">образовательные программы, </w:t>
            </w:r>
            <w:r w:rsidR="00791808">
              <w:rPr>
                <w:b/>
                <w:sz w:val="22"/>
                <w:szCs w:val="22"/>
              </w:rPr>
              <w:t xml:space="preserve">нормативные </w:t>
            </w:r>
            <w:r w:rsidRPr="00895C38">
              <w:rPr>
                <w:b/>
                <w:sz w:val="22"/>
                <w:szCs w:val="22"/>
              </w:rPr>
              <w:t>документы, методические рекомендации и т.д., (указать ссылки на материалы)</w:t>
            </w:r>
            <w:r w:rsidR="008620AD">
              <w:rPr>
                <w:b/>
                <w:sz w:val="22"/>
                <w:szCs w:val="22"/>
              </w:rPr>
              <w:t xml:space="preserve"> </w:t>
            </w:r>
            <w:r w:rsidR="00791808"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***</w:t>
            </w:r>
          </w:p>
        </w:tc>
        <w:tc>
          <w:tcPr>
            <w:tcW w:w="1893" w:type="dxa"/>
            <w:vMerge w:val="restart"/>
          </w:tcPr>
          <w:p w:rsidR="00955957" w:rsidRPr="00895C38" w:rsidRDefault="00955957" w:rsidP="00955957">
            <w:pPr>
              <w:pStyle w:val="1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  <w:lang w:eastAsia="en-US" w:bidi="en-US"/>
              </w:rPr>
              <w:t xml:space="preserve">Степень реализации плана мероприятий </w:t>
            </w:r>
            <w:r w:rsidRPr="00895C38">
              <w:rPr>
                <w:b/>
                <w:sz w:val="22"/>
                <w:szCs w:val="22"/>
              </w:rPr>
              <w:t>за отчетный период в соответствии с календарным планом-графиком</w:t>
            </w:r>
          </w:p>
          <w:p w:rsidR="00955957" w:rsidRPr="00895C38" w:rsidRDefault="00955957" w:rsidP="006E101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color w:val="000000"/>
                <w:sz w:val="22"/>
                <w:szCs w:val="22"/>
              </w:rPr>
              <w:t>(выставляется в % соотношении)</w:t>
            </w:r>
            <w:r w:rsidR="006E101C"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 ****</w:t>
            </w:r>
          </w:p>
        </w:tc>
        <w:tc>
          <w:tcPr>
            <w:tcW w:w="1958" w:type="dxa"/>
            <w:vMerge w:val="restart"/>
          </w:tcPr>
          <w:p w:rsidR="00955957" w:rsidRPr="00895C38" w:rsidRDefault="00955957" w:rsidP="0095595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</w:rPr>
              <w:t>Причины отклонений.</w:t>
            </w:r>
          </w:p>
          <w:p w:rsidR="00955957" w:rsidRPr="00895C38" w:rsidRDefault="00955957" w:rsidP="006E101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</w:rPr>
              <w:t>Планируемые действия по корректировке плана</w:t>
            </w:r>
            <w:r w:rsidR="006E101C"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*****</w:t>
            </w:r>
          </w:p>
        </w:tc>
      </w:tr>
      <w:tr w:rsidR="005C3E9B" w:rsidTr="005C3E9B">
        <w:tc>
          <w:tcPr>
            <w:tcW w:w="1096" w:type="dxa"/>
          </w:tcPr>
          <w:p w:rsidR="00955957" w:rsidRPr="00895C38" w:rsidRDefault="00955957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895C38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324" w:type="dxa"/>
          </w:tcPr>
          <w:p w:rsidR="00955957" w:rsidRPr="00895C38" w:rsidRDefault="00BE750E" w:rsidP="00BE7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>Меры, м</w:t>
            </w:r>
            <w:r w:rsidR="00955957" w:rsidRPr="00895C38">
              <w:rPr>
                <w:b/>
                <w:sz w:val="22"/>
                <w:szCs w:val="22"/>
              </w:rPr>
              <w:t>ероприятия</w:t>
            </w:r>
          </w:p>
        </w:tc>
        <w:tc>
          <w:tcPr>
            <w:tcW w:w="1100" w:type="dxa"/>
          </w:tcPr>
          <w:p w:rsidR="00955957" w:rsidRPr="00895C38" w:rsidRDefault="00955957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895C38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40" w:type="dxa"/>
          </w:tcPr>
          <w:p w:rsidR="00955957" w:rsidRPr="00895C38" w:rsidRDefault="00BE750E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>Меры, м</w:t>
            </w:r>
            <w:r w:rsidRPr="00895C38">
              <w:rPr>
                <w:b/>
                <w:sz w:val="22"/>
                <w:szCs w:val="22"/>
              </w:rPr>
              <w:t>ероприятия</w:t>
            </w:r>
          </w:p>
        </w:tc>
        <w:tc>
          <w:tcPr>
            <w:tcW w:w="2141" w:type="dxa"/>
            <w:vMerge/>
          </w:tcPr>
          <w:p w:rsidR="00955957" w:rsidRPr="00D03A7A" w:rsidRDefault="00955957" w:rsidP="00F36B02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2240" w:type="dxa"/>
            <w:vMerge/>
          </w:tcPr>
          <w:p w:rsidR="00955957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93" w:type="dxa"/>
            <w:vMerge/>
          </w:tcPr>
          <w:p w:rsidR="00955957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958" w:type="dxa"/>
            <w:vMerge/>
          </w:tcPr>
          <w:p w:rsidR="00955957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5C3E9B" w:rsidTr="005C3E9B">
        <w:tc>
          <w:tcPr>
            <w:tcW w:w="1096" w:type="dxa"/>
          </w:tcPr>
          <w:p w:rsidR="00F01297" w:rsidRPr="00895C38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24" w:type="dxa"/>
          </w:tcPr>
          <w:p w:rsid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F01297" w:rsidRPr="00895C38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40" w:type="dxa"/>
          </w:tcPr>
          <w:p w:rsid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41" w:type="dxa"/>
          </w:tcPr>
          <w:p w:rsidR="00F01297" w:rsidRP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129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40" w:type="dxa"/>
          </w:tcPr>
          <w:p w:rsidR="00F01297" w:rsidRP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129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93" w:type="dxa"/>
          </w:tcPr>
          <w:p w:rsidR="00F01297" w:rsidRP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12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58" w:type="dxa"/>
          </w:tcPr>
          <w:p w:rsidR="00F01297" w:rsidRP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1297">
              <w:rPr>
                <w:b/>
                <w:sz w:val="22"/>
                <w:szCs w:val="22"/>
              </w:rPr>
              <w:t>8</w:t>
            </w:r>
          </w:p>
        </w:tc>
      </w:tr>
      <w:tr w:rsidR="00BE750E" w:rsidTr="00F36B02">
        <w:tc>
          <w:tcPr>
            <w:tcW w:w="14992" w:type="dxa"/>
            <w:gridSpan w:val="8"/>
          </w:tcPr>
          <w:p w:rsidR="00BE750E" w:rsidRDefault="00BE750E" w:rsidP="00BE7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5C3E9B" w:rsidTr="005C3E9B">
        <w:tc>
          <w:tcPr>
            <w:tcW w:w="1096" w:type="dxa"/>
          </w:tcPr>
          <w:p w:rsidR="00955957" w:rsidRPr="00370EC5" w:rsidRDefault="00370EC5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370EC5">
              <w:t>Январь – март 2022</w:t>
            </w:r>
          </w:p>
        </w:tc>
        <w:tc>
          <w:tcPr>
            <w:tcW w:w="2324" w:type="dxa"/>
          </w:tcPr>
          <w:p w:rsidR="00955957" w:rsidRPr="00955957" w:rsidRDefault="00370EC5" w:rsidP="00370EC5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</w:rPr>
            </w:pPr>
            <w:r w:rsidRPr="007F4E6F">
              <w:t>Апробация и корректировка разработанных модульных программ учеб</w:t>
            </w:r>
            <w:r>
              <w:t>ного предмета «Технология».</w:t>
            </w:r>
          </w:p>
        </w:tc>
        <w:tc>
          <w:tcPr>
            <w:tcW w:w="1100" w:type="dxa"/>
          </w:tcPr>
          <w:p w:rsidR="00955957" w:rsidRPr="00955957" w:rsidRDefault="00370EC5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370EC5">
              <w:t>Январь – март 2022</w:t>
            </w:r>
          </w:p>
        </w:tc>
        <w:tc>
          <w:tcPr>
            <w:tcW w:w="2240" w:type="dxa"/>
          </w:tcPr>
          <w:p w:rsidR="00955957" w:rsidRPr="00955957" w:rsidRDefault="00370EC5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7F4E6F">
              <w:t>Апробация и корректировка разработанных модульных программ учеб</w:t>
            </w:r>
            <w:r>
              <w:t>ного предмета «Технология».</w:t>
            </w:r>
          </w:p>
        </w:tc>
        <w:tc>
          <w:tcPr>
            <w:tcW w:w="2141" w:type="dxa"/>
          </w:tcPr>
          <w:p w:rsidR="00955957" w:rsidRPr="00D03A7A" w:rsidRDefault="00370EC5" w:rsidP="00F36B02">
            <w:pPr>
              <w:tabs>
                <w:tab w:val="left" w:pos="851"/>
              </w:tabs>
              <w:spacing w:line="240" w:lineRule="auto"/>
              <w:ind w:firstLine="0"/>
            </w:pPr>
            <w:r>
              <w:t>Реализуются модульные программы по технологии для 5 и 6 классов.</w:t>
            </w:r>
          </w:p>
        </w:tc>
        <w:tc>
          <w:tcPr>
            <w:tcW w:w="2240" w:type="dxa"/>
          </w:tcPr>
          <w:p w:rsidR="00955957" w:rsidRPr="00370EC5" w:rsidRDefault="00370EC5" w:rsidP="0062558E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 w:rsidRPr="00370EC5">
              <w:rPr>
                <w:szCs w:val="24"/>
                <w:lang w:eastAsia="en-US" w:bidi="en-US"/>
              </w:rPr>
              <w:t>Внесены корректировки в модульные программы по технол</w:t>
            </w:r>
            <w:r>
              <w:rPr>
                <w:szCs w:val="24"/>
                <w:lang w:eastAsia="en-US" w:bidi="en-US"/>
              </w:rPr>
              <w:t>огии: уточнение формулировки тем занятий.</w:t>
            </w:r>
          </w:p>
        </w:tc>
        <w:tc>
          <w:tcPr>
            <w:tcW w:w="1893" w:type="dxa"/>
          </w:tcPr>
          <w:p w:rsidR="00955957" w:rsidRDefault="00370EC5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100%</w:t>
            </w:r>
          </w:p>
        </w:tc>
        <w:tc>
          <w:tcPr>
            <w:tcW w:w="1958" w:type="dxa"/>
          </w:tcPr>
          <w:p w:rsidR="00955957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5C3E9B" w:rsidTr="005C3E9B">
        <w:tc>
          <w:tcPr>
            <w:tcW w:w="1096" w:type="dxa"/>
          </w:tcPr>
          <w:p w:rsidR="00955957" w:rsidRPr="00DE7AAB" w:rsidRDefault="00DE7AAB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DE7AAB">
              <w:t>Январь-февраль 2022</w:t>
            </w:r>
          </w:p>
        </w:tc>
        <w:tc>
          <w:tcPr>
            <w:tcW w:w="2324" w:type="dxa"/>
          </w:tcPr>
          <w:p w:rsidR="00955957" w:rsidRPr="00370EC5" w:rsidRDefault="00370EC5" w:rsidP="00370EC5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370EC5">
              <w:t>Разработка положения о конкурсе профессионального мастерства</w:t>
            </w:r>
            <w:r>
              <w:t xml:space="preserve"> для </w:t>
            </w:r>
            <w:proofErr w:type="gramStart"/>
            <w:r>
              <w:lastRenderedPageBreak/>
              <w:t>обучающихся</w:t>
            </w:r>
            <w:proofErr w:type="gramEnd"/>
            <w:r>
              <w:t xml:space="preserve"> с ОВЗ.</w:t>
            </w:r>
          </w:p>
        </w:tc>
        <w:tc>
          <w:tcPr>
            <w:tcW w:w="1100" w:type="dxa"/>
          </w:tcPr>
          <w:p w:rsidR="00955957" w:rsidRPr="00955957" w:rsidRDefault="00DE7AAB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E7AAB">
              <w:lastRenderedPageBreak/>
              <w:t>Январь-февраль 2022</w:t>
            </w:r>
          </w:p>
        </w:tc>
        <w:tc>
          <w:tcPr>
            <w:tcW w:w="2240" w:type="dxa"/>
          </w:tcPr>
          <w:p w:rsidR="00955957" w:rsidRPr="00955957" w:rsidRDefault="005C3E9B" w:rsidP="005C3E9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</w:rPr>
            </w:pPr>
            <w:r w:rsidRPr="00370EC5">
              <w:t>Р</w:t>
            </w:r>
            <w:r>
              <w:t xml:space="preserve">азработано </w:t>
            </w:r>
            <w:r w:rsidRPr="00370EC5">
              <w:t>положения о конкурсе профессионального мастерства</w:t>
            </w:r>
            <w:r>
              <w:t xml:space="preserve"> для </w:t>
            </w:r>
            <w:proofErr w:type="gramStart"/>
            <w:r>
              <w:lastRenderedPageBreak/>
              <w:t>обучающихся</w:t>
            </w:r>
            <w:proofErr w:type="gramEnd"/>
            <w:r>
              <w:t xml:space="preserve"> с ОВЗ.</w:t>
            </w:r>
          </w:p>
        </w:tc>
        <w:tc>
          <w:tcPr>
            <w:tcW w:w="2141" w:type="dxa"/>
          </w:tcPr>
          <w:p w:rsidR="00955957" w:rsidRPr="00D03A7A" w:rsidRDefault="006E47CE" w:rsidP="00F36B02">
            <w:pPr>
              <w:tabs>
                <w:tab w:val="left" w:pos="851"/>
              </w:tabs>
              <w:spacing w:line="240" w:lineRule="auto"/>
              <w:ind w:firstLine="0"/>
            </w:pPr>
            <w:r>
              <w:lastRenderedPageBreak/>
              <w:t>П</w:t>
            </w:r>
            <w:r w:rsidRPr="00370EC5">
              <w:t>оложения о конкурсе профессионального мастерства</w:t>
            </w:r>
            <w:r>
              <w:t xml:space="preserve"> для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r>
              <w:lastRenderedPageBreak/>
              <w:t>ОВЗ.</w:t>
            </w:r>
          </w:p>
        </w:tc>
        <w:tc>
          <w:tcPr>
            <w:tcW w:w="2240" w:type="dxa"/>
          </w:tcPr>
          <w:p w:rsidR="00955957" w:rsidRPr="00370EC5" w:rsidRDefault="005C3E9B" w:rsidP="0062558E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>
              <w:rPr>
                <w:szCs w:val="24"/>
                <w:lang w:eastAsia="en-US" w:bidi="en-US"/>
              </w:rPr>
              <w:lastRenderedPageBreak/>
              <w:t>П</w:t>
            </w:r>
            <w:r w:rsidR="00370EC5" w:rsidRPr="00370EC5">
              <w:rPr>
                <w:szCs w:val="24"/>
                <w:lang w:eastAsia="en-US" w:bidi="en-US"/>
              </w:rPr>
              <w:t>оложение о конкурсе профессионального мастерства.</w:t>
            </w:r>
          </w:p>
        </w:tc>
        <w:tc>
          <w:tcPr>
            <w:tcW w:w="1893" w:type="dxa"/>
          </w:tcPr>
          <w:p w:rsidR="00955957" w:rsidRDefault="00370EC5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100%</w:t>
            </w:r>
          </w:p>
        </w:tc>
        <w:tc>
          <w:tcPr>
            <w:tcW w:w="1958" w:type="dxa"/>
          </w:tcPr>
          <w:p w:rsidR="00955957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5C3E9B" w:rsidTr="005C3E9B">
        <w:tc>
          <w:tcPr>
            <w:tcW w:w="1096" w:type="dxa"/>
          </w:tcPr>
          <w:p w:rsidR="00370EC5" w:rsidRPr="005C3E9B" w:rsidRDefault="005C3E9B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5C3E9B">
              <w:lastRenderedPageBreak/>
              <w:t>Март 2022</w:t>
            </w:r>
          </w:p>
        </w:tc>
        <w:tc>
          <w:tcPr>
            <w:tcW w:w="2324" w:type="dxa"/>
          </w:tcPr>
          <w:p w:rsidR="00370EC5" w:rsidRPr="00370EC5" w:rsidRDefault="00370EC5" w:rsidP="00370EC5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 xml:space="preserve">Организация и проведение конкурса </w:t>
            </w:r>
            <w:r w:rsidR="00445645">
              <w:t>«Профи</w:t>
            </w:r>
            <w:proofErr w:type="gramStart"/>
            <w:r w:rsidR="00445645">
              <w:t xml:space="preserve"> Т</w:t>
            </w:r>
            <w:proofErr w:type="gramEnd"/>
            <w:r w:rsidR="00445645">
              <w:t xml:space="preserve">ут» </w:t>
            </w:r>
            <w:r>
              <w:t>по компетенции «Поварское дело», «Столярное дело».</w:t>
            </w:r>
          </w:p>
        </w:tc>
        <w:tc>
          <w:tcPr>
            <w:tcW w:w="1100" w:type="dxa"/>
          </w:tcPr>
          <w:p w:rsidR="00370EC5" w:rsidRPr="00955957" w:rsidRDefault="005C3E9B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C3E9B">
              <w:t>Март 2022</w:t>
            </w:r>
          </w:p>
        </w:tc>
        <w:tc>
          <w:tcPr>
            <w:tcW w:w="2240" w:type="dxa"/>
          </w:tcPr>
          <w:p w:rsidR="00370EC5" w:rsidRPr="00955957" w:rsidRDefault="005C3E9B" w:rsidP="005C3E9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</w:rPr>
            </w:pPr>
            <w:r>
              <w:t>Организован и проведён конкурс</w:t>
            </w:r>
            <w:r w:rsidR="00445645">
              <w:t xml:space="preserve"> </w:t>
            </w:r>
            <w:r>
              <w:t xml:space="preserve"> </w:t>
            </w:r>
            <w:r w:rsidR="009D375F">
              <w:t>«Профи</w:t>
            </w:r>
            <w:bookmarkStart w:id="0" w:name="_GoBack"/>
            <w:bookmarkEnd w:id="0"/>
            <w:r w:rsidR="00445645">
              <w:t xml:space="preserve">Тут» </w:t>
            </w:r>
            <w:r>
              <w:t>по компетенции «Поварское дело», «Столярное дело».</w:t>
            </w:r>
          </w:p>
        </w:tc>
        <w:tc>
          <w:tcPr>
            <w:tcW w:w="2141" w:type="dxa"/>
          </w:tcPr>
          <w:p w:rsidR="00370EC5" w:rsidRPr="00D03A7A" w:rsidRDefault="005C3E9B" w:rsidP="00F36B02">
            <w:pPr>
              <w:tabs>
                <w:tab w:val="left" w:pos="851"/>
              </w:tabs>
              <w:spacing w:line="240" w:lineRule="auto"/>
              <w:ind w:firstLine="0"/>
            </w:pPr>
            <w:r>
              <w:t>Участие в конкурсе приняли 14 человек из 6 образовательных организаций.</w:t>
            </w:r>
          </w:p>
        </w:tc>
        <w:tc>
          <w:tcPr>
            <w:tcW w:w="2240" w:type="dxa"/>
          </w:tcPr>
          <w:p w:rsidR="00370EC5" w:rsidRDefault="00370EC5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93" w:type="dxa"/>
          </w:tcPr>
          <w:p w:rsidR="00370EC5" w:rsidRDefault="00370EC5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100%</w:t>
            </w:r>
          </w:p>
        </w:tc>
        <w:tc>
          <w:tcPr>
            <w:tcW w:w="1958" w:type="dxa"/>
          </w:tcPr>
          <w:p w:rsidR="00370EC5" w:rsidRDefault="00370EC5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5C3E9B" w:rsidTr="005C3E9B">
        <w:tc>
          <w:tcPr>
            <w:tcW w:w="1096" w:type="dxa"/>
          </w:tcPr>
          <w:p w:rsidR="005D0530" w:rsidRPr="005C3E9B" w:rsidRDefault="005C3E9B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5C3E9B">
              <w:t>Март 2022</w:t>
            </w:r>
          </w:p>
        </w:tc>
        <w:tc>
          <w:tcPr>
            <w:tcW w:w="2324" w:type="dxa"/>
          </w:tcPr>
          <w:p w:rsidR="005D0530" w:rsidRPr="005C3E9B" w:rsidRDefault="005C3E9B" w:rsidP="005C3E9B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5C3E9B">
              <w:t>Заседание рабочей группы по вопросу подготовки отчётной документации и продуктов по итогам проекта.</w:t>
            </w:r>
          </w:p>
        </w:tc>
        <w:tc>
          <w:tcPr>
            <w:tcW w:w="1100" w:type="dxa"/>
          </w:tcPr>
          <w:p w:rsidR="005D0530" w:rsidRPr="00955957" w:rsidRDefault="005C3E9B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C3E9B">
              <w:t>Март 2022</w:t>
            </w:r>
          </w:p>
        </w:tc>
        <w:tc>
          <w:tcPr>
            <w:tcW w:w="2240" w:type="dxa"/>
          </w:tcPr>
          <w:p w:rsidR="005D0530" w:rsidRPr="00955957" w:rsidRDefault="005C3E9B" w:rsidP="005C3E9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</w:rPr>
            </w:pPr>
            <w:r>
              <w:t>Проведено з</w:t>
            </w:r>
            <w:r w:rsidRPr="005C3E9B">
              <w:t>аседание рабочей группы по вопросу подготовки отчётной документации и продуктов по итогам проекта.</w:t>
            </w:r>
          </w:p>
        </w:tc>
        <w:tc>
          <w:tcPr>
            <w:tcW w:w="2141" w:type="dxa"/>
          </w:tcPr>
          <w:p w:rsidR="005D0530" w:rsidRPr="00D03A7A" w:rsidRDefault="006E47CE" w:rsidP="00F36B02">
            <w:pPr>
              <w:tabs>
                <w:tab w:val="left" w:pos="851"/>
              </w:tabs>
              <w:spacing w:line="240" w:lineRule="auto"/>
              <w:ind w:firstLine="0"/>
            </w:pPr>
            <w:r>
              <w:t>9 педагогов</w:t>
            </w:r>
          </w:p>
        </w:tc>
        <w:tc>
          <w:tcPr>
            <w:tcW w:w="2240" w:type="dxa"/>
          </w:tcPr>
          <w:p w:rsidR="005D0530" w:rsidRDefault="005D053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93" w:type="dxa"/>
          </w:tcPr>
          <w:p w:rsidR="005D0530" w:rsidRDefault="006E47CE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100%</w:t>
            </w:r>
          </w:p>
        </w:tc>
        <w:tc>
          <w:tcPr>
            <w:tcW w:w="1958" w:type="dxa"/>
          </w:tcPr>
          <w:p w:rsidR="005D0530" w:rsidRDefault="005D053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1067CE" w:rsidRDefault="001067CE" w:rsidP="0092092B">
      <w:pPr>
        <w:rPr>
          <w:lang w:eastAsia="en-US" w:bidi="en-US"/>
        </w:rPr>
      </w:pPr>
    </w:p>
    <w:p w:rsidR="000D235B" w:rsidRDefault="00D4217F" w:rsidP="00A249EF">
      <w:pPr>
        <w:pStyle w:val="2"/>
        <w:rPr>
          <w:lang w:val="ru-RU"/>
        </w:rPr>
      </w:pPr>
      <w:r w:rsidRPr="00DB680C">
        <w:t>Информационн</w:t>
      </w:r>
      <w:r w:rsidR="00680E96">
        <w:rPr>
          <w:lang w:val="ru-RU"/>
        </w:rPr>
        <w:t>ое</w:t>
      </w:r>
      <w:r w:rsidRPr="00DB680C">
        <w:t xml:space="preserve"> сопровождения деятельности </w:t>
      </w:r>
      <w:r>
        <w:rPr>
          <w:lang w:val="ru-RU"/>
        </w:rPr>
        <w:t>РИП</w:t>
      </w:r>
      <w:r w:rsidRPr="00DB680C">
        <w:t xml:space="preserve"> за отчетный период</w:t>
      </w:r>
    </w:p>
    <w:p w:rsidR="005F49C2" w:rsidRPr="00A249EF" w:rsidRDefault="005F49C2" w:rsidP="006544B6">
      <w:pPr>
        <w:tabs>
          <w:tab w:val="left" w:pos="426"/>
        </w:tabs>
        <w:spacing w:line="240" w:lineRule="auto"/>
        <w:ind w:firstLine="1276"/>
        <w:rPr>
          <w:i/>
          <w:szCs w:val="24"/>
        </w:rPr>
      </w:pPr>
    </w:p>
    <w:p w:rsidR="00014E75" w:rsidRDefault="00014E75" w:rsidP="00014E75">
      <w:pPr>
        <w:jc w:val="center"/>
        <w:rPr>
          <w:sz w:val="28"/>
          <w:szCs w:val="28"/>
        </w:rPr>
      </w:pPr>
      <w:r w:rsidRPr="00A249EF">
        <w:rPr>
          <w:sz w:val="28"/>
          <w:szCs w:val="28"/>
        </w:rPr>
        <w:t>Мероприятия по распространению практики РИП и трансляции опыта</w:t>
      </w:r>
    </w:p>
    <w:tbl>
      <w:tblPr>
        <w:tblStyle w:val="af0"/>
        <w:tblW w:w="14601" w:type="dxa"/>
        <w:tblInd w:w="108" w:type="dxa"/>
        <w:tblLook w:val="04A0" w:firstRow="1" w:lastRow="0" w:firstColumn="1" w:lastColumn="0" w:noHBand="0" w:noVBand="1"/>
      </w:tblPr>
      <w:tblGrid>
        <w:gridCol w:w="2632"/>
        <w:gridCol w:w="2191"/>
        <w:gridCol w:w="3763"/>
        <w:gridCol w:w="6015"/>
      </w:tblGrid>
      <w:tr w:rsidR="00445645" w:rsidTr="00F36B02">
        <w:tc>
          <w:tcPr>
            <w:tcW w:w="3119" w:type="dxa"/>
          </w:tcPr>
          <w:p w:rsidR="00F36B02" w:rsidRPr="00680E96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Название и тема мероприятия РИП</w:t>
            </w:r>
          </w:p>
        </w:tc>
        <w:tc>
          <w:tcPr>
            <w:tcW w:w="2551" w:type="dxa"/>
          </w:tcPr>
          <w:p w:rsidR="00F36B02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Срок проведения</w:t>
            </w:r>
          </w:p>
        </w:tc>
        <w:tc>
          <w:tcPr>
            <w:tcW w:w="4643" w:type="dxa"/>
          </w:tcPr>
          <w:p w:rsidR="00F36B02" w:rsidRDefault="00F36B02" w:rsidP="00A249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Количество участников (чел.)/ точек подключения с указанием муниципальных образований ЯО, др. регионов</w:t>
            </w:r>
          </w:p>
        </w:tc>
        <w:tc>
          <w:tcPr>
            <w:tcW w:w="4288" w:type="dxa"/>
          </w:tcPr>
          <w:p w:rsidR="00F36B02" w:rsidRPr="00680E96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80E96">
              <w:rPr>
                <w:b/>
                <w:bCs/>
              </w:rPr>
              <w:t xml:space="preserve">Ссылка на анонсы </w:t>
            </w:r>
            <w:r>
              <w:rPr>
                <w:b/>
                <w:bCs/>
              </w:rPr>
              <w:t xml:space="preserve">и отчет о </w:t>
            </w:r>
            <w:r w:rsidRPr="00680E96">
              <w:rPr>
                <w:b/>
                <w:bCs/>
              </w:rPr>
              <w:t>мероприяти</w:t>
            </w:r>
            <w:r>
              <w:rPr>
                <w:b/>
                <w:bCs/>
              </w:rPr>
              <w:t>и</w:t>
            </w:r>
            <w:r w:rsidRPr="00680E96">
              <w:rPr>
                <w:b/>
                <w:bCs/>
              </w:rPr>
              <w:t xml:space="preserve"> в сети «Интернет» (фото, отчеты о проведении мероприятий)</w:t>
            </w:r>
          </w:p>
        </w:tc>
      </w:tr>
      <w:tr w:rsidR="00F36B02" w:rsidTr="00F36B02">
        <w:tc>
          <w:tcPr>
            <w:tcW w:w="14601" w:type="dxa"/>
            <w:gridSpan w:val="4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445645" w:rsidTr="00F36B02">
        <w:tc>
          <w:tcPr>
            <w:tcW w:w="3119" w:type="dxa"/>
          </w:tcPr>
          <w:p w:rsidR="00F36B02" w:rsidRDefault="00445645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  <w:r>
              <w:t>Организация и проведение конкурса по компетенции «Поварское дело», «Столярное дело».</w:t>
            </w:r>
          </w:p>
        </w:tc>
        <w:tc>
          <w:tcPr>
            <w:tcW w:w="2551" w:type="dxa"/>
          </w:tcPr>
          <w:p w:rsidR="00F36B02" w:rsidRPr="00445645" w:rsidRDefault="00445645" w:rsidP="004F0AB1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 w:rsidRPr="00445645">
              <w:rPr>
                <w:color w:val="000000"/>
                <w:szCs w:val="24"/>
              </w:rPr>
              <w:t>24 и 25 марта 2022</w:t>
            </w:r>
          </w:p>
        </w:tc>
        <w:tc>
          <w:tcPr>
            <w:tcW w:w="4643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:rsidR="00F36B02" w:rsidRPr="00445645" w:rsidRDefault="009D375F" w:rsidP="004F0AB1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hyperlink r:id="rId13" w:history="1">
              <w:r w:rsidR="00445645" w:rsidRPr="00445645">
                <w:rPr>
                  <w:rStyle w:val="af4"/>
                  <w:szCs w:val="24"/>
                </w:rPr>
                <w:t>https://ioctut.edu.yar.ru/rip_tehnologiya_meropriyatiya.html</w:t>
              </w:r>
            </w:hyperlink>
            <w:r w:rsidR="00445645" w:rsidRPr="00445645">
              <w:rPr>
                <w:color w:val="000000"/>
                <w:szCs w:val="24"/>
              </w:rPr>
              <w:t xml:space="preserve"> </w:t>
            </w:r>
          </w:p>
        </w:tc>
      </w:tr>
    </w:tbl>
    <w:p w:rsidR="00C85F39" w:rsidRDefault="00C85F39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6E47CE" w:rsidRDefault="006E47CE" w:rsidP="00C85F39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</w:p>
    <w:p w:rsidR="006E47CE" w:rsidRDefault="006E47CE" w:rsidP="00C85F39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</w:p>
    <w:p w:rsidR="006E47CE" w:rsidRDefault="006E47CE" w:rsidP="00C85F39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</w:p>
    <w:p w:rsidR="00C85F39" w:rsidRPr="00014E75" w:rsidRDefault="00C85F39" w:rsidP="00C85F39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  <w:r w:rsidRPr="00014E75">
        <w:rPr>
          <w:sz w:val="28"/>
          <w:szCs w:val="28"/>
        </w:rPr>
        <w:lastRenderedPageBreak/>
        <w:t>Публикации по теме РИП</w:t>
      </w:r>
    </w:p>
    <w:p w:rsidR="00C85F39" w:rsidRDefault="00C85F39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f0"/>
        <w:tblW w:w="14709" w:type="dxa"/>
        <w:tblLook w:val="04A0" w:firstRow="1" w:lastRow="0" w:firstColumn="1" w:lastColumn="0" w:noHBand="0" w:noVBand="1"/>
      </w:tblPr>
      <w:tblGrid>
        <w:gridCol w:w="3227"/>
        <w:gridCol w:w="4252"/>
        <w:gridCol w:w="3701"/>
        <w:gridCol w:w="3529"/>
      </w:tblGrid>
      <w:tr w:rsidR="00F36B02" w:rsidTr="00623132">
        <w:tc>
          <w:tcPr>
            <w:tcW w:w="3227" w:type="dxa"/>
          </w:tcPr>
          <w:p w:rsidR="00F36B02" w:rsidRPr="002224C1" w:rsidRDefault="00F36B0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bCs/>
              </w:rPr>
              <w:t>Вид/форма публикации</w:t>
            </w:r>
          </w:p>
        </w:tc>
        <w:tc>
          <w:tcPr>
            <w:tcW w:w="4252" w:type="dxa"/>
          </w:tcPr>
          <w:p w:rsidR="00F36B02" w:rsidRDefault="00F36B0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Тема/Название </w:t>
            </w:r>
          </w:p>
        </w:tc>
        <w:tc>
          <w:tcPr>
            <w:tcW w:w="3701" w:type="dxa"/>
          </w:tcPr>
          <w:p w:rsidR="00F36B02" w:rsidRDefault="00F36B02" w:rsidP="002224C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Автор (авторский коллектив)</w:t>
            </w:r>
          </w:p>
        </w:tc>
        <w:tc>
          <w:tcPr>
            <w:tcW w:w="3529" w:type="dxa"/>
          </w:tcPr>
          <w:p w:rsidR="00F36B02" w:rsidRDefault="00F36B02" w:rsidP="00DF051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Где опубликовано. </w:t>
            </w:r>
            <w:r w:rsidRPr="00680E96">
              <w:rPr>
                <w:b/>
                <w:bCs/>
              </w:rPr>
              <w:t>Ссылка</w:t>
            </w:r>
            <w:r>
              <w:rPr>
                <w:b/>
                <w:bCs/>
              </w:rPr>
              <w:t xml:space="preserve"> на публикацию</w:t>
            </w:r>
          </w:p>
        </w:tc>
      </w:tr>
      <w:tr w:rsidR="00D55ACC" w:rsidTr="00D55ACC">
        <w:tc>
          <w:tcPr>
            <w:tcW w:w="14709" w:type="dxa"/>
            <w:gridSpan w:val="4"/>
          </w:tcPr>
          <w:p w:rsidR="00D55ACC" w:rsidRDefault="00D55ACC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F36B02" w:rsidTr="00623132">
        <w:tc>
          <w:tcPr>
            <w:tcW w:w="3227" w:type="dxa"/>
          </w:tcPr>
          <w:p w:rsidR="00F36B02" w:rsidRDefault="00F36B02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</w:tbl>
    <w:p w:rsidR="00680E96" w:rsidRDefault="00680E96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C85F39" w:rsidRPr="00014E75" w:rsidRDefault="00264610" w:rsidP="00264610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  <w:r w:rsidRPr="00014E75">
        <w:rPr>
          <w:sz w:val="28"/>
          <w:szCs w:val="28"/>
        </w:rPr>
        <w:t xml:space="preserve">Выступление в региональных (всероссийских) </w:t>
      </w:r>
      <w:proofErr w:type="spellStart"/>
      <w:r w:rsidRPr="00014E75">
        <w:rPr>
          <w:sz w:val="28"/>
          <w:szCs w:val="28"/>
        </w:rPr>
        <w:t>вебинарах</w:t>
      </w:r>
      <w:proofErr w:type="spellEnd"/>
      <w:r w:rsidRPr="00014E75">
        <w:rPr>
          <w:sz w:val="28"/>
          <w:szCs w:val="28"/>
        </w:rPr>
        <w:t>, семинарах, конференциях по теме проекта</w:t>
      </w:r>
    </w:p>
    <w:p w:rsidR="00264610" w:rsidRDefault="00264610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f0"/>
        <w:tblW w:w="14709" w:type="dxa"/>
        <w:tblLook w:val="04A0" w:firstRow="1" w:lastRow="0" w:firstColumn="1" w:lastColumn="0" w:noHBand="0" w:noVBand="1"/>
      </w:tblPr>
      <w:tblGrid>
        <w:gridCol w:w="3230"/>
        <w:gridCol w:w="4760"/>
        <w:gridCol w:w="3202"/>
        <w:gridCol w:w="3517"/>
      </w:tblGrid>
      <w:tr w:rsidR="00623132" w:rsidTr="007D0EA4">
        <w:trPr>
          <w:trHeight w:val="898"/>
        </w:trPr>
        <w:tc>
          <w:tcPr>
            <w:tcW w:w="3230" w:type="dxa"/>
          </w:tcPr>
          <w:p w:rsidR="00623132" w:rsidRPr="002224C1" w:rsidRDefault="0062313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Название мероприятия</w:t>
            </w:r>
          </w:p>
        </w:tc>
        <w:tc>
          <w:tcPr>
            <w:tcW w:w="4760" w:type="dxa"/>
          </w:tcPr>
          <w:p w:rsidR="00623132" w:rsidRDefault="00623132" w:rsidP="0026461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Тема выступления</w:t>
            </w:r>
          </w:p>
        </w:tc>
        <w:tc>
          <w:tcPr>
            <w:tcW w:w="3202" w:type="dxa"/>
          </w:tcPr>
          <w:p w:rsidR="00623132" w:rsidRDefault="00623132" w:rsidP="007D0EA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Ф.И.О. </w:t>
            </w:r>
            <w:proofErr w:type="gramStart"/>
            <w:r>
              <w:rPr>
                <w:b/>
                <w:color w:val="000000"/>
                <w:szCs w:val="24"/>
              </w:rPr>
              <w:t>выступающего</w:t>
            </w:r>
            <w:proofErr w:type="gramEnd"/>
            <w:r>
              <w:rPr>
                <w:b/>
                <w:color w:val="000000"/>
                <w:szCs w:val="24"/>
              </w:rPr>
              <w:t xml:space="preserve">, должность, место работы </w:t>
            </w:r>
          </w:p>
        </w:tc>
        <w:tc>
          <w:tcPr>
            <w:tcW w:w="3517" w:type="dxa"/>
          </w:tcPr>
          <w:p w:rsidR="00623132" w:rsidRDefault="00623132" w:rsidP="0026461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Ссылка на программу мероприятия, презентацию автора</w:t>
            </w:r>
          </w:p>
        </w:tc>
      </w:tr>
      <w:tr w:rsidR="00623132" w:rsidTr="00C632E2">
        <w:tc>
          <w:tcPr>
            <w:tcW w:w="14709" w:type="dxa"/>
            <w:gridSpan w:val="4"/>
          </w:tcPr>
          <w:p w:rsidR="00623132" w:rsidRDefault="00623132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623132" w:rsidTr="00623132">
        <w:tc>
          <w:tcPr>
            <w:tcW w:w="323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:rsidTr="00623132">
        <w:tc>
          <w:tcPr>
            <w:tcW w:w="323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</w:tbl>
    <w:p w:rsidR="002224C1" w:rsidRDefault="002224C1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62558E" w:rsidRPr="00D4217F" w:rsidRDefault="0062558E" w:rsidP="00A249EF">
      <w:pPr>
        <w:pStyle w:val="2"/>
      </w:pPr>
      <w:r w:rsidRPr="00D4217F">
        <w:t xml:space="preserve">Сведения о ресурсном обеспечении деятельности </w:t>
      </w:r>
      <w:r w:rsidRPr="00D4217F">
        <w:rPr>
          <w:lang w:val="ru-RU"/>
        </w:rPr>
        <w:t>региональной</w:t>
      </w:r>
      <w:r w:rsidRPr="00D4217F">
        <w:t xml:space="preserve"> инновационной площадки за отчетный период</w:t>
      </w:r>
    </w:p>
    <w:p w:rsidR="0062558E" w:rsidRDefault="00EC1649" w:rsidP="00EC1649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>П</w:t>
      </w:r>
      <w:r w:rsidR="0062558E" w:rsidRPr="00DF0514">
        <w:rPr>
          <w:sz w:val="28"/>
          <w:szCs w:val="28"/>
        </w:rPr>
        <w:t>овышения квалификации участников</w:t>
      </w:r>
      <w:r w:rsidRPr="00DF0514">
        <w:rPr>
          <w:sz w:val="28"/>
          <w:szCs w:val="28"/>
        </w:rPr>
        <w:t xml:space="preserve"> РИП</w:t>
      </w:r>
    </w:p>
    <w:p w:rsidR="00AB2757" w:rsidRPr="006D6350" w:rsidRDefault="00AB2757" w:rsidP="006D6350">
      <w:pPr>
        <w:spacing w:line="240" w:lineRule="auto"/>
        <w:ind w:firstLine="1429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3260"/>
        <w:gridCol w:w="4263"/>
        <w:gridCol w:w="4395"/>
      </w:tblGrid>
      <w:tr w:rsidR="007D0EA4" w:rsidRPr="00495DC1" w:rsidTr="006E47CE">
        <w:trPr>
          <w:trHeight w:hRule="exact" w:val="1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E21144" w:rsidRDefault="007D0EA4" w:rsidP="00F36B02">
            <w:pPr>
              <w:pStyle w:val="14"/>
              <w:spacing w:line="276" w:lineRule="auto"/>
              <w:jc w:val="center"/>
              <w:rPr>
                <w:b/>
              </w:rPr>
            </w:pPr>
            <w:r w:rsidRPr="00E21144">
              <w:rPr>
                <w:b/>
              </w:rPr>
              <w:t>ФИО специалиста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E21144" w:rsidRDefault="007D0EA4" w:rsidP="00F36B02">
            <w:pPr>
              <w:pStyle w:val="14"/>
              <w:spacing w:line="276" w:lineRule="auto"/>
              <w:jc w:val="center"/>
              <w:rPr>
                <w:b/>
              </w:rPr>
            </w:pPr>
            <w:r w:rsidRPr="00E21144">
              <w:rPr>
                <w:b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E21144" w:rsidRDefault="007D0EA4" w:rsidP="00F36B02">
            <w:pPr>
              <w:pStyle w:val="14"/>
              <w:spacing w:line="276" w:lineRule="auto"/>
              <w:jc w:val="center"/>
              <w:rPr>
                <w:b/>
              </w:rPr>
            </w:pPr>
            <w:r w:rsidRPr="00E21144">
              <w:rPr>
                <w:b/>
              </w:rPr>
              <w:t>Функции специалиста в рамках реализации инновационного проекта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E21144" w:rsidRDefault="007D0EA4" w:rsidP="00F36B02">
            <w:pPr>
              <w:pStyle w:val="14"/>
              <w:spacing w:line="276" w:lineRule="auto"/>
              <w:jc w:val="center"/>
              <w:rPr>
                <w:b/>
              </w:rPr>
            </w:pPr>
            <w:r w:rsidRPr="00E21144">
              <w:rPr>
                <w:b/>
              </w:rPr>
              <w:t>Повышение квалификации, ОО, тема, сроки</w:t>
            </w:r>
          </w:p>
        </w:tc>
      </w:tr>
      <w:tr w:rsidR="007D0EA4" w:rsidRPr="00495DC1" w:rsidTr="00C632E2">
        <w:trPr>
          <w:trHeight w:hRule="exact" w:val="36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495DC1" w:rsidRDefault="007D0EA4" w:rsidP="007D0EA4">
            <w:pPr>
              <w:pStyle w:val="14"/>
              <w:spacing w:line="276" w:lineRule="auto"/>
              <w:ind w:firstLine="142"/>
              <w:jc w:val="center"/>
            </w:pPr>
            <w:r>
              <w:rPr>
                <w:sz w:val="28"/>
                <w:lang w:eastAsia="en-US" w:bidi="en-US"/>
              </w:rPr>
              <w:t>1 квартал</w:t>
            </w:r>
          </w:p>
        </w:tc>
      </w:tr>
      <w:tr w:rsidR="007D0EA4" w:rsidRPr="00495DC1" w:rsidTr="006E47CE">
        <w:trPr>
          <w:trHeight w:hRule="exact" w:val="7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495DC1" w:rsidRDefault="006E47CE" w:rsidP="007D0EA4">
            <w:pPr>
              <w:pStyle w:val="14"/>
              <w:spacing w:line="276" w:lineRule="auto"/>
              <w:ind w:firstLine="142"/>
            </w:pPr>
            <w:r>
              <w:t>Паутова Л.Б.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495DC1" w:rsidRDefault="006E47CE" w:rsidP="007D0EA4">
            <w:pPr>
              <w:pStyle w:val="14"/>
              <w:spacing w:line="276" w:lineRule="auto"/>
              <w:ind w:firstLine="142"/>
            </w:pPr>
            <w:r>
              <w:t>директор, учитель физики и математики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495DC1" w:rsidRDefault="006E47CE" w:rsidP="006E47CE">
            <w:pPr>
              <w:pStyle w:val="14"/>
              <w:spacing w:line="276" w:lineRule="auto"/>
            </w:pPr>
            <w:r>
              <w:t>руководитель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495DC1" w:rsidRDefault="006E47CE" w:rsidP="007D0EA4">
            <w:pPr>
              <w:pStyle w:val="14"/>
              <w:spacing w:line="276" w:lineRule="auto"/>
              <w:ind w:firstLine="142"/>
            </w:pPr>
            <w:r>
              <w:t>Очки виртуальной и дополненной реальности, 12ч</w:t>
            </w:r>
          </w:p>
        </w:tc>
      </w:tr>
      <w:tr w:rsidR="007D0EA4" w:rsidRPr="00495DC1" w:rsidTr="006E47CE">
        <w:trPr>
          <w:trHeight w:hRule="exact" w:val="7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Pr="00495DC1" w:rsidRDefault="006E47CE" w:rsidP="007D0EA4">
            <w:pPr>
              <w:pStyle w:val="14"/>
              <w:spacing w:line="276" w:lineRule="auto"/>
              <w:ind w:firstLine="142"/>
            </w:pPr>
            <w:r>
              <w:t>Гусева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Pr="00495DC1" w:rsidRDefault="006E47CE" w:rsidP="007D0EA4">
            <w:pPr>
              <w:pStyle w:val="14"/>
              <w:spacing w:line="276" w:lineRule="auto"/>
              <w:ind w:firstLine="142"/>
            </w:pPr>
            <w:r>
              <w:t>учитель информатики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CE" w:rsidRPr="00495DC1" w:rsidRDefault="006E47CE" w:rsidP="006E47CE">
            <w:pPr>
              <w:pStyle w:val="14"/>
              <w:spacing w:line="276" w:lineRule="auto"/>
            </w:pPr>
            <w:r>
              <w:t>педагог дополнительного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495DC1" w:rsidRDefault="006E47CE" w:rsidP="007D0EA4">
            <w:pPr>
              <w:pStyle w:val="14"/>
              <w:spacing w:line="276" w:lineRule="auto"/>
              <w:ind w:firstLine="142"/>
            </w:pPr>
            <w:r>
              <w:t>Очки виртуальной и дополненной реальности, 12ч</w:t>
            </w:r>
          </w:p>
        </w:tc>
      </w:tr>
      <w:tr w:rsidR="006E47CE" w:rsidRPr="00495DC1" w:rsidTr="006E47CE">
        <w:trPr>
          <w:trHeight w:hRule="exact" w:val="71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CE" w:rsidRDefault="006E47CE" w:rsidP="007D0EA4">
            <w:pPr>
              <w:pStyle w:val="14"/>
              <w:spacing w:line="276" w:lineRule="auto"/>
              <w:ind w:firstLine="142"/>
            </w:pPr>
            <w:r>
              <w:t>Харитонова Т.Н.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CE" w:rsidRPr="00495DC1" w:rsidRDefault="006E47CE" w:rsidP="006E47CE">
            <w:pPr>
              <w:pStyle w:val="14"/>
              <w:spacing w:line="276" w:lineRule="auto"/>
            </w:pPr>
            <w:r>
              <w:t>заместитель директора, учитель математики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CE" w:rsidRPr="00495DC1" w:rsidRDefault="006E47CE" w:rsidP="006E47CE">
            <w:pPr>
              <w:pStyle w:val="14"/>
              <w:spacing w:line="276" w:lineRule="auto"/>
            </w:pPr>
            <w:r>
              <w:t>руководитель проблемной группы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7CE" w:rsidRPr="00495DC1" w:rsidRDefault="006E47CE" w:rsidP="007D0EA4">
            <w:pPr>
              <w:pStyle w:val="14"/>
              <w:spacing w:line="276" w:lineRule="auto"/>
              <w:ind w:firstLine="142"/>
            </w:pPr>
            <w:r>
              <w:t>Очки виртуальной и дополненной реальности, 12 ч</w:t>
            </w:r>
          </w:p>
        </w:tc>
      </w:tr>
    </w:tbl>
    <w:p w:rsidR="0062558E" w:rsidRDefault="0062558E" w:rsidP="0062558E">
      <w:pPr>
        <w:tabs>
          <w:tab w:val="left" w:pos="851"/>
        </w:tabs>
        <w:rPr>
          <w:szCs w:val="24"/>
          <w:lang w:eastAsia="en-US" w:bidi="en-US"/>
        </w:rPr>
      </w:pPr>
    </w:p>
    <w:p w:rsidR="006E47CE" w:rsidRDefault="006E47CE" w:rsidP="0062558E">
      <w:pPr>
        <w:tabs>
          <w:tab w:val="left" w:pos="851"/>
        </w:tabs>
        <w:rPr>
          <w:szCs w:val="24"/>
          <w:lang w:eastAsia="en-US" w:bidi="en-US"/>
        </w:rPr>
      </w:pPr>
    </w:p>
    <w:p w:rsidR="006E47CE" w:rsidRDefault="006E47CE" w:rsidP="0062558E">
      <w:pPr>
        <w:tabs>
          <w:tab w:val="left" w:pos="851"/>
        </w:tabs>
        <w:rPr>
          <w:szCs w:val="24"/>
          <w:lang w:eastAsia="en-US" w:bidi="en-US"/>
        </w:rPr>
      </w:pPr>
    </w:p>
    <w:p w:rsidR="006E47CE" w:rsidRPr="00495DC1" w:rsidRDefault="006E47CE" w:rsidP="0062558E">
      <w:pPr>
        <w:tabs>
          <w:tab w:val="left" w:pos="851"/>
        </w:tabs>
        <w:rPr>
          <w:szCs w:val="24"/>
          <w:lang w:eastAsia="en-US" w:bidi="en-US"/>
        </w:rPr>
      </w:pPr>
    </w:p>
    <w:p w:rsidR="0062558E" w:rsidRPr="00DF0514" w:rsidRDefault="0062558E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>Нормативное правовое обеспечение деятельност</w:t>
      </w:r>
      <w:r w:rsidR="00E21144" w:rsidRPr="00DF0514">
        <w:rPr>
          <w:sz w:val="28"/>
          <w:szCs w:val="28"/>
        </w:rPr>
        <w:t>и</w:t>
      </w:r>
      <w:r w:rsidRPr="00DF0514">
        <w:rPr>
          <w:sz w:val="28"/>
          <w:szCs w:val="28"/>
        </w:rPr>
        <w:t xml:space="preserve"> РИП</w:t>
      </w:r>
    </w:p>
    <w:p w:rsidR="00DD3B6F" w:rsidRDefault="00DD3B6F" w:rsidP="00B877B7">
      <w:pPr>
        <w:tabs>
          <w:tab w:val="left" w:pos="993"/>
          <w:tab w:val="left" w:pos="1418"/>
        </w:tabs>
        <w:spacing w:line="276" w:lineRule="auto"/>
        <w:ind w:firstLine="851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9"/>
        <w:gridCol w:w="9582"/>
      </w:tblGrid>
      <w:tr w:rsidR="00BE5C34" w:rsidRPr="00495DC1" w:rsidTr="00BE5C34">
        <w:trPr>
          <w:trHeight w:hRule="exact" w:val="70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34" w:rsidRPr="00E21144" w:rsidRDefault="00BE5C34" w:rsidP="00BE5C34">
            <w:pPr>
              <w:pStyle w:val="12"/>
              <w:spacing w:line="276" w:lineRule="auto"/>
              <w:ind w:firstLine="142"/>
              <w:rPr>
                <w:b/>
              </w:rPr>
            </w:pPr>
            <w:r w:rsidRPr="00E21144">
              <w:rPr>
                <w:b/>
              </w:rPr>
              <w:t>Наименование разработанного нормативного правового акта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E21144" w:rsidRDefault="00BE5C34" w:rsidP="00BE5C34">
            <w:pPr>
              <w:pStyle w:val="12"/>
              <w:spacing w:line="276" w:lineRule="auto"/>
              <w:ind w:firstLine="142"/>
              <w:rPr>
                <w:b/>
              </w:rPr>
            </w:pPr>
            <w:r w:rsidRPr="00E21144">
              <w:rPr>
                <w:b/>
              </w:rPr>
              <w:t>Краткое обоснование применения нормативного правового акта в рамках реализации инновационного проекта РИП</w:t>
            </w:r>
          </w:p>
        </w:tc>
      </w:tr>
      <w:tr w:rsidR="00BE5C34" w:rsidRPr="00495DC1" w:rsidTr="00C632E2">
        <w:trPr>
          <w:trHeight w:hRule="exact" w:val="32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F36B02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BE5C34" w:rsidRPr="00495DC1" w:rsidTr="00BE5C34">
        <w:trPr>
          <w:trHeight w:hRule="exact" w:val="327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tabs>
                <w:tab w:val="left" w:pos="2984"/>
              </w:tabs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74"/>
              <w:jc w:val="left"/>
            </w:pP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74"/>
              <w:jc w:val="left"/>
            </w:pPr>
          </w:p>
        </w:tc>
      </w:tr>
    </w:tbl>
    <w:p w:rsidR="00E21144" w:rsidRDefault="00E21144" w:rsidP="00E21144">
      <w:pPr>
        <w:tabs>
          <w:tab w:val="left" w:pos="851"/>
        </w:tabs>
        <w:spacing w:line="240" w:lineRule="auto"/>
        <w:jc w:val="center"/>
        <w:rPr>
          <w:b/>
          <w:szCs w:val="24"/>
        </w:rPr>
      </w:pPr>
    </w:p>
    <w:sectPr w:rsidR="00E21144" w:rsidSect="006E47CE">
      <w:pgSz w:w="16838" w:h="11906" w:orient="landscape"/>
      <w:pgMar w:top="720" w:right="720" w:bottom="720" w:left="720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6E" w:rsidRDefault="0004476E" w:rsidP="000D235B">
      <w:pPr>
        <w:spacing w:line="240" w:lineRule="auto"/>
      </w:pPr>
      <w:r>
        <w:separator/>
      </w:r>
    </w:p>
  </w:endnote>
  <w:endnote w:type="continuationSeparator" w:id="0">
    <w:p w:rsidR="0004476E" w:rsidRDefault="0004476E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20B0604020202020204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Pr="005C274A" w:rsidRDefault="00050700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9D375F">
      <w:rPr>
        <w:noProof/>
        <w:color w:val="FFFFFF"/>
        <w:sz w:val="24"/>
      </w:rPr>
      <w:t>4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050700">
    <w:pPr>
      <w:pStyle w:val="a5"/>
    </w:pPr>
  </w:p>
  <w:p w:rsidR="00050700" w:rsidRPr="005C274A" w:rsidRDefault="00050700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9D375F">
      <w:rPr>
        <w:noProof/>
        <w:color w:val="FFFFFF"/>
        <w:sz w:val="24"/>
      </w:rPr>
      <w:t>2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6E" w:rsidRDefault="0004476E" w:rsidP="000D235B">
      <w:pPr>
        <w:spacing w:line="240" w:lineRule="auto"/>
      </w:pPr>
      <w:r>
        <w:separator/>
      </w:r>
    </w:p>
  </w:footnote>
  <w:footnote w:type="continuationSeparator" w:id="0">
    <w:p w:rsidR="0004476E" w:rsidRDefault="0004476E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9D375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050700" w:rsidP="00FF5AC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30A"/>
    <w:multiLevelType w:val="hybridMultilevel"/>
    <w:tmpl w:val="A15495F8"/>
    <w:lvl w:ilvl="0" w:tplc="E4E245A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"/>
    <w:lvlOverride w:ilvl="0">
      <w:startOverride w:val="19"/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F1"/>
    <w:rsid w:val="00011311"/>
    <w:rsid w:val="00014E75"/>
    <w:rsid w:val="0004476E"/>
    <w:rsid w:val="00050700"/>
    <w:rsid w:val="000659E0"/>
    <w:rsid w:val="00084FBF"/>
    <w:rsid w:val="000D235B"/>
    <w:rsid w:val="00102879"/>
    <w:rsid w:val="001067CE"/>
    <w:rsid w:val="00116EBE"/>
    <w:rsid w:val="00120164"/>
    <w:rsid w:val="0013669B"/>
    <w:rsid w:val="001460F1"/>
    <w:rsid w:val="00154A3B"/>
    <w:rsid w:val="001A1E97"/>
    <w:rsid w:val="001B3E34"/>
    <w:rsid w:val="001E48CF"/>
    <w:rsid w:val="00217931"/>
    <w:rsid w:val="002224C1"/>
    <w:rsid w:val="00264610"/>
    <w:rsid w:val="00266FA0"/>
    <w:rsid w:val="002A510E"/>
    <w:rsid w:val="002A5EDD"/>
    <w:rsid w:val="003255BA"/>
    <w:rsid w:val="00347D79"/>
    <w:rsid w:val="00356F16"/>
    <w:rsid w:val="00363493"/>
    <w:rsid w:val="00365102"/>
    <w:rsid w:val="00370EC5"/>
    <w:rsid w:val="0038518B"/>
    <w:rsid w:val="003A0E5A"/>
    <w:rsid w:val="003A7873"/>
    <w:rsid w:val="003C158E"/>
    <w:rsid w:val="00445645"/>
    <w:rsid w:val="00463595"/>
    <w:rsid w:val="0047429F"/>
    <w:rsid w:val="00480BDF"/>
    <w:rsid w:val="004A6C09"/>
    <w:rsid w:val="004E23FB"/>
    <w:rsid w:val="004E395E"/>
    <w:rsid w:val="004F0AB1"/>
    <w:rsid w:val="005C3E9B"/>
    <w:rsid w:val="005C7706"/>
    <w:rsid w:val="005D0530"/>
    <w:rsid w:val="005F49C2"/>
    <w:rsid w:val="00612728"/>
    <w:rsid w:val="00621800"/>
    <w:rsid w:val="00623132"/>
    <w:rsid w:val="0062558E"/>
    <w:rsid w:val="006544B6"/>
    <w:rsid w:val="00667ED3"/>
    <w:rsid w:val="00680E96"/>
    <w:rsid w:val="00690534"/>
    <w:rsid w:val="006A7AFC"/>
    <w:rsid w:val="006D6350"/>
    <w:rsid w:val="006E101C"/>
    <w:rsid w:val="006E47CE"/>
    <w:rsid w:val="007153AF"/>
    <w:rsid w:val="00754B9F"/>
    <w:rsid w:val="00791808"/>
    <w:rsid w:val="007A1305"/>
    <w:rsid w:val="007D0EA4"/>
    <w:rsid w:val="0081278F"/>
    <w:rsid w:val="00816ECD"/>
    <w:rsid w:val="00821C10"/>
    <w:rsid w:val="00833F0E"/>
    <w:rsid w:val="008517DE"/>
    <w:rsid w:val="008620AD"/>
    <w:rsid w:val="00893B7C"/>
    <w:rsid w:val="00895C38"/>
    <w:rsid w:val="0092092B"/>
    <w:rsid w:val="00935DA6"/>
    <w:rsid w:val="00955957"/>
    <w:rsid w:val="00977FBF"/>
    <w:rsid w:val="009B662C"/>
    <w:rsid w:val="009D375F"/>
    <w:rsid w:val="00A136B7"/>
    <w:rsid w:val="00A249EF"/>
    <w:rsid w:val="00A9181A"/>
    <w:rsid w:val="00AB2757"/>
    <w:rsid w:val="00AD02F8"/>
    <w:rsid w:val="00B30823"/>
    <w:rsid w:val="00B31675"/>
    <w:rsid w:val="00B877B7"/>
    <w:rsid w:val="00B91251"/>
    <w:rsid w:val="00BA6128"/>
    <w:rsid w:val="00BB4FC5"/>
    <w:rsid w:val="00BC72E0"/>
    <w:rsid w:val="00BE5C34"/>
    <w:rsid w:val="00BE750E"/>
    <w:rsid w:val="00BF305F"/>
    <w:rsid w:val="00C40EE8"/>
    <w:rsid w:val="00C632E2"/>
    <w:rsid w:val="00C6783A"/>
    <w:rsid w:val="00C73DBA"/>
    <w:rsid w:val="00C85F39"/>
    <w:rsid w:val="00CA12F6"/>
    <w:rsid w:val="00CB5022"/>
    <w:rsid w:val="00CD48F4"/>
    <w:rsid w:val="00D00CDB"/>
    <w:rsid w:val="00D03A7A"/>
    <w:rsid w:val="00D16DD9"/>
    <w:rsid w:val="00D367F0"/>
    <w:rsid w:val="00D36980"/>
    <w:rsid w:val="00D4217F"/>
    <w:rsid w:val="00D55ACC"/>
    <w:rsid w:val="00DD3B6F"/>
    <w:rsid w:val="00DE7AAB"/>
    <w:rsid w:val="00DF0514"/>
    <w:rsid w:val="00E21144"/>
    <w:rsid w:val="00E63BBA"/>
    <w:rsid w:val="00E76B19"/>
    <w:rsid w:val="00E9446B"/>
    <w:rsid w:val="00EC1649"/>
    <w:rsid w:val="00EC22A0"/>
    <w:rsid w:val="00ED76B3"/>
    <w:rsid w:val="00F01297"/>
    <w:rsid w:val="00F36B02"/>
    <w:rsid w:val="00F77E78"/>
    <w:rsid w:val="00F851C3"/>
    <w:rsid w:val="00F8778B"/>
    <w:rsid w:val="00FB3F8A"/>
    <w:rsid w:val="00FF1F9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2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445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2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445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octut.edu.yar.ru/rip_tehnologiya_meropriyatiy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82C3-5BD5-4AC5-BC0B-F2FFE5CF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1</cp:lastModifiedBy>
  <cp:revision>65</cp:revision>
  <cp:lastPrinted>2022-03-10T10:01:00Z</cp:lastPrinted>
  <dcterms:created xsi:type="dcterms:W3CDTF">2022-03-09T10:59:00Z</dcterms:created>
  <dcterms:modified xsi:type="dcterms:W3CDTF">2022-04-19T10:48:00Z</dcterms:modified>
</cp:coreProperties>
</file>